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342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95"/>
        <w:gridCol w:w="3946"/>
      </w:tblGrid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923665" cy="323913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665" cy="323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19050" distB="19050" distL="19050" distR="19050" simplePos="0" locked="0" layoutInCell="0" allowOverlap="1" relativeHeight="12" wp14:anchorId="43978A69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1224280</wp:posOffset>
                      </wp:positionV>
                      <wp:extent cx="914400" cy="190500"/>
                      <wp:effectExtent l="14605" t="14605" r="15240" b="15240"/>
                      <wp:wrapNone/>
                      <wp:docPr id="2" name="Ellips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04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Ellipse 22" path="l-2147483648,-2147483643l-2147483628,-2147483627l-2147483648,-2147483643l-2147483626,-2147483625xe" stroked="t" o:allowincell="f" style="position:absolute;margin-left:120.9pt;margin-top:96.4pt;width:71.95pt;height:14.95pt;mso-wrap-style:none;v-text-anchor:middle" wp14:anchorId="43978A69">
                      <v:fill o:detectmouseclick="t" on="false"/>
                      <v:stroke color="red" weight="28440" joinstyle="miter" endcap="flat"/>
                      <w10:wrap type="none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19050" distB="19050" distL="19050" distR="25400" simplePos="0" locked="0" layoutInCell="0" allowOverlap="1" relativeHeight="13" wp14:anchorId="0F8597F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1814830</wp:posOffset>
                      </wp:positionV>
                      <wp:extent cx="1422400" cy="190500"/>
                      <wp:effectExtent l="14605" t="14605" r="15240" b="14605"/>
                      <wp:wrapNone/>
                      <wp:docPr id="3" name="Ellipse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360" cy="1904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Ellipse 24" path="l-2147483648,-2147483643l-2147483628,-2147483627l-2147483648,-2147483643l-2147483626,-2147483625xe" stroked="t" o:allowincell="f" style="position:absolute;margin-left:-2.1pt;margin-top:142.9pt;width:111.95pt;height:14.95pt;mso-wrap-style:none;v-text-anchor:middle" wp14:anchorId="0F8597F1">
                      <v:fill o:detectmouseclick="t" on="false"/>
                      <v:stroke color="red" weight="28440" joinstyle="miter" endcap="flat"/>
                      <w10:wrap type="none"/>
                    </v:oval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31750" simplePos="0" locked="0" layoutInCell="0" allowOverlap="1" relativeHeight="14" wp14:anchorId="38BBB036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2075180</wp:posOffset>
                      </wp:positionV>
                      <wp:extent cx="311150" cy="95250"/>
                      <wp:effectExtent l="3175" t="3175" r="5715" b="3810"/>
                      <wp:wrapNone/>
                      <wp:docPr id="4" name="Flèche : droit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040" cy="9540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Flèche : droite 25" path="l-2147483635,-2147483631l-2147483635,0l-2147483622,-2147483632l-2147483635,-2147483623l-2147483635,-2147483629l0,-2147483629xe" fillcolor="red" stroked="t" o:allowincell="f" style="position:absolute;margin-left:-26.6pt;margin-top:163.4pt;width:24.45pt;height:7.45pt;mso-wrap-style:none;v-text-anchor:middle" wp14:anchorId="38BBB036" type="_x0000_t13">
                      <v:fill o:detectmouseclick="t" type="solid" color2="aqua"/>
                      <v:stroke color="#325490" weight="648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 xml:space="preserve">Vous allez participer à un vote électronique par internet.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Pour pouvoir exprimer votre suffrage, vous aurez besoin des informations qui vous seront  transmises dans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2 mails séparés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>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Le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1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vertAlign w:val="superscript"/>
                <w:lang w:val="fr-FR" w:eastAsia="en-US" w:bidi="ar-SA"/>
              </w:rPr>
              <w:t>er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 mail contiendra votre « lien personnel » </w:t>
            </w: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>qui comprendra votre code de vote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 et qui vous permettra d’accéder directement à la page de vote.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Si ce lien ne fonctionne pas, vous aurez également le lien vers l’application (« page publique de l’élection »), votre nom d’utilisateur et votre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code de vote à saisir.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 w:cs="Arial" w:ascii="Arial" w:hAnsi="Arial"/>
                <w:bCs/>
                <w:color w:val="000000"/>
                <w:kern w:val="0"/>
                <w:sz w:val="20"/>
                <w:szCs w:val="20"/>
                <w:lang w:val="fr-FR" w:eastAsia="en-US" w:bidi="ar-SA"/>
              </w:rPr>
              <w:t>Ce 1er mail vous sera automatiquement envoyé lors de l’ouverture du scrutin (la réception peut prendre plusieurs minutes selon les opérateurs)</w:t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3231515" cy="1174750"/>
                  <wp:effectExtent l="0" t="0" r="0" b="0"/>
                  <wp:docPr id="5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1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  <w:t xml:space="preserve">En cliquant sur votre « lien personnel » ou sur la « page publique de l’élection » cette page s’ouvrira :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  <w:t>cliquez sur « Commencer »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tabs>
                <w:tab w:val="clear" w:pos="708"/>
                <w:tab w:val="right" w:pos="618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3181350" cy="1505585"/>
                  <wp:effectExtent l="0" t="0" r="0" b="0"/>
                  <wp:docPr id="6" name="Imag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ab/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>Si vous avez utilisé le « </w:t>
            </w: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>lien personnel »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, </w:t>
            </w: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>vous n’avez pas à saisir votre « code de vote »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>, vous arrivez directement à l’étape suivante.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 xml:space="preserve">Sinon </w:t>
            </w: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  <w:t>saisissez votre « </w:t>
            </w: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>code de vote »</w:t>
            </w: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  <w:t>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Calibri"/>
                <w:i/>
                <w:kern w:val="0"/>
                <w:sz w:val="16"/>
                <w:szCs w:val="16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rFonts w:eastAsia="Calibri"/>
                <w:i/>
                <w:kern w:val="0"/>
                <w:sz w:val="16"/>
                <w:szCs w:val="16"/>
                <w:lang w:val="fr-FR" w:eastAsia="en-US" w:bidi="ar-SA"/>
              </w:rPr>
              <w:t xml:space="preserve">Astuce : vous pouvez utiliser les raccourcis clavier </w:t>
            </w:r>
            <w:r>
              <w:rPr>
                <w:rFonts w:eastAsia="Calibri"/>
                <w:kern w:val="0"/>
                <w:sz w:val="16"/>
                <w:szCs w:val="16"/>
                <w:lang w:val="fr-FR" w:eastAsia="en-US" w:bidi="ar-SA"/>
              </w:rPr>
              <w:t>Ctrl+C</w:t>
            </w:r>
            <w:r>
              <w:rPr>
                <w:rFonts w:eastAsia="Calibri"/>
                <w:i/>
                <w:kern w:val="0"/>
                <w:sz w:val="16"/>
                <w:szCs w:val="16"/>
                <w:lang w:val="fr-FR" w:eastAsia="en-US" w:bidi="ar-SA"/>
              </w:rPr>
              <w:t xml:space="preserve"> pour copier et </w:t>
            </w:r>
            <w:r>
              <w:rPr>
                <w:rFonts w:eastAsia="Calibri"/>
                <w:kern w:val="0"/>
                <w:sz w:val="16"/>
                <w:szCs w:val="16"/>
                <w:lang w:val="fr-FR" w:eastAsia="en-US" w:bidi="ar-SA"/>
              </w:rPr>
              <w:t>Ctrl+V</w:t>
            </w:r>
            <w:r>
              <w:rPr>
                <w:rFonts w:eastAsia="Calibri"/>
                <w:i/>
                <w:kern w:val="0"/>
                <w:sz w:val="16"/>
                <w:szCs w:val="16"/>
                <w:lang w:val="fr-FR" w:eastAsia="en-US" w:bidi="ar-SA"/>
              </w:rPr>
              <w:t xml:space="preserve"> pour coller</w:t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inline distT="0" distB="0" distL="0" distR="0">
                  <wp:extent cx="3136900" cy="2119630"/>
                  <wp:effectExtent l="0" t="0" r="0" b="0"/>
                  <wp:docPr id="7" name="Image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211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Exprimez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votre choix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puis cliquer sur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 xml:space="preserve">« suivant » </w:t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15" wp14:anchorId="2FC891A1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1720215</wp:posOffset>
                      </wp:positionV>
                      <wp:extent cx="914400" cy="76200"/>
                      <wp:effectExtent l="6350" t="6350" r="6350" b="6350"/>
                      <wp:wrapNone/>
                      <wp:docPr id="8" name="Rectangl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3254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4" path="m0,0l-2147483645,0l-2147483645,-2147483646l0,-2147483646xe" fillcolor="#8faadc" stroked="t" o:allowincell="f" style="position:absolute;margin-left:139.4pt;margin-top:135.45pt;width:71.95pt;height:5.95pt;mso-wrap-style:none;v-text-anchor:middle" wp14:anchorId="2FC891A1">
                      <v:fill o:detectmouseclick="t" type="solid" color2="#705523"/>
                      <v:stroke color="#325490" weight="12600" joinstyle="miter" endcap="flat"/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599815" cy="2466975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Vérifiez votre choix et cliquez sur « Suivant »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14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  <w:t xml:space="preserve">Vous pouvez modifier votre choix en cliquant sur le bouton </w:t>
            </w: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>« Précédent »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eastAsia="Calibri"/>
                <w:kern w:val="0"/>
                <w:lang w:val="fr-FR" w:eastAsia="en-US" w:bidi="ar-SA"/>
              </w:rPr>
            </w:pPr>
            <w:r>
              <w:rPr>
                <w:rFonts w:eastAsia="Calibri"/>
                <w:kern w:val="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660140" cy="1134745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14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color="auto" w:fill="D9E2F3" w:themeFill="accent1" w:themeFillTint="33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Saisissez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 ou copiez-collez le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 xml:space="preserve"> code de vérification (6 chiffres)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reçu dans un </w:t>
            </w:r>
            <w:r>
              <w:rPr>
                <w:rFonts w:eastAsia="Calibri"/>
                <w:b/>
                <w:kern w:val="0"/>
                <w:sz w:val="20"/>
                <w:szCs w:val="20"/>
                <w:lang w:val="fr-FR" w:eastAsia="en-US" w:bidi="ar-SA"/>
              </w:rPr>
              <w:t>second mail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>« </w:t>
            </w:r>
            <w:r>
              <w:rPr>
                <w:rFonts w:eastAsia="Calibri"/>
                <w:bCs/>
                <w:i/>
                <w:kern w:val="0"/>
                <w:sz w:val="20"/>
                <w:szCs w:val="20"/>
                <w:lang w:val="fr-FR" w:eastAsia="en-US" w:bidi="ar-SA"/>
              </w:rPr>
              <w:t>Belenios – Authentification</w:t>
            </w:r>
            <w:r>
              <w:rPr>
                <w:rFonts w:eastAsia="Calibri"/>
                <w:bCs/>
                <w:kern w:val="0"/>
                <w:sz w:val="20"/>
                <w:szCs w:val="20"/>
                <w:lang w:val="fr-FR" w:eastAsia="en-US" w:bidi="ar-SA"/>
              </w:rPr>
              <w:t xml:space="preserve">» puis cliquez sur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« Soumettre 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3639185" cy="1307465"/>
                  <wp:effectExtent l="0" t="0" r="0" b="0"/>
                  <wp:wrapSquare wrapText="largest"/>
                  <wp:docPr id="1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8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0"/>
                <w:sz w:val="20"/>
                <w:szCs w:val="20"/>
                <w:lang w:val="fr-FR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kern w:val="0"/>
                <w:lang w:val="fr-FR" w:eastAsia="en-US" w:bidi="ar-SA"/>
              </w:rPr>
              <w:t>Votre vote a été enregistré, un mail de confirmation vous a été envoyé avec un lien vers la page des résultats du vote.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fr-FR" w:eastAsia="en-US" w:bidi="ar-SA"/>
              </w:rPr>
            </w:r>
          </w:p>
        </w:tc>
      </w:tr>
      <w:tr>
        <w:trPr/>
        <w:tc>
          <w:tcPr>
            <w:tcW w:w="10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418" w:right="1418" w:gutter="0" w:header="709" w:top="1702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5835" w:leader="none"/>
      </w:tabs>
      <w:rPr>
        <w:rFonts w:ascii="Calibri Light" w:hAnsi="Calibri Light" w:eastAsia="" w:cs="" w:asciiTheme="majorHAnsi" w:cstheme="majorBidi" w:eastAsiaTheme="majorEastAsia" w:hAnsiTheme="majorHAnsi"/>
      </w:rPr>
    </w:pPr>
    <w:r>
      <mc:AlternateContent>
        <mc:Choice Requires="wps">
          <w:drawing>
            <wp:anchor behindDoc="1" distT="0" distB="1905" distL="0" distR="1905" simplePos="0" locked="0" layoutInCell="0" allowOverlap="1" relativeHeight="10" wp14:anchorId="3B0B8BA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26745" cy="626745"/>
              <wp:effectExtent l="635" t="635" r="0" b="0"/>
              <wp:wrapNone/>
              <wp:docPr id="13" name="Ellipse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60" cy="62676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instrText xml:space="preserve"> PAGE </w:instrText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t>2</w:t>
                          </w:r>
                          <w:r>
                            <w:rPr>
                              <w:sz w:val="32"/>
                              <w:b/>
                              <w:szCs w:val="32"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shape_0" ID="Ellipse 15" path="l-2147483648,-2147483643l-2147483628,-2147483627l-2147483648,-2147483643l-2147483626,-2147483625xe" fillcolor="#40618b" stroked="f" o:allowincell="f" style="position:absolute;margin-left:202.05pt;margin-top:11pt;width:49.3pt;height:49.3pt;mso-wrap-style:square;v-text-anchor:middle;mso-position-horizontal:center;mso-position-horizontal-relative:margin;mso-position-vertical:center" wp14:anchorId="3B0B8BA8">
              <v:fill o:detectmouseclick="t" type="solid" color2="#bf9e74"/>
              <v:stroke color="#3465a4" joinstyle="round" endcap="flat"/>
              <v:textbox>
                <w:txbxContent>
                  <w:p>
                    <w:pPr>
                      <w:pStyle w:val="Footer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instrText xml:space="preserve"> PAGE </w:instrText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fldChar w:fldCharType="separate"/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t>2</w:t>
                    </w:r>
                    <w:r>
                      <w:rPr>
                        <w:sz w:val="32"/>
                        <w:b/>
                        <w:szCs w:val="32"/>
                        <w:bCs/>
                        <w:color w:val="FFFFFF"/>
                      </w:rPr>
                      <w:fldChar w:fldCharType="end"/>
                    </w:r>
                  </w:p>
                </w:txbxContent>
              </v:textbox>
              <w10:wrap type="none"/>
            </v:oval>
          </w:pict>
        </mc:Fallback>
      </mc:AlternateContent>
    </w:r>
    <w:sdt>
      <w:sdtPr>
        <w:id w:val="1806425445"/>
      </w:sdtPr>
      <w:sdtContent>
        <w:r>
          <w:rPr>
            <w:rFonts w:eastAsia="" w:cs="" w:ascii="Calibri Light" w:hAnsi="Calibri Light" w:asciiTheme="majorHAnsi" w:cstheme="majorBidi" w:eastAsiaTheme="majorEastAsia" w:hAnsiTheme="majorHAnsi"/>
          </w:rPr>
        </w:r>
        <w:r>
          <w:rPr>
            <w:rFonts w:eastAsia="" w:cs="" w:ascii="Calibri Light" w:hAnsi="Calibri Light" w:asciiTheme="majorHAnsi" w:cstheme="majorBidi" w:eastAsiaTheme="majorEastAsia" w:hAnsiTheme="majorHAnsi"/>
          </w:rPr>
          <w:t>Direction des ressources humaines</w:t>
        </w:r>
      </w:sdtContent>
    </w:sdt>
    <w:r>
      <w:rPr>
        <w:rFonts w:eastAsia="" w:cs="" w:ascii="Calibri Light" w:hAnsi="Calibri Light" w:asciiTheme="majorHAnsi" w:cstheme="majorBidi" w:eastAsiaTheme="majorEastAsia" w:hAnsiTheme="majorHAnsi"/>
      </w:rPr>
      <w:tab/>
      <w:t>Dernière mise à jour : mars 2025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mallCaps/>
        <w:sz w:val="40"/>
        <w:szCs w:val="40"/>
      </w:rPr>
    </w:pPr>
    <w:r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-741680</wp:posOffset>
          </wp:positionH>
          <wp:positionV relativeFrom="topMargin">
            <wp:posOffset>150495</wp:posOffset>
          </wp:positionV>
          <wp:extent cx="1398905" cy="727075"/>
          <wp:effectExtent l="0" t="0" r="0" b="0"/>
          <wp:wrapThrough wrapText="bothSides">
            <wp:wrapPolygon edited="0">
              <wp:start x="11172" y="0"/>
              <wp:lineTo x="6173" y="1124"/>
              <wp:lineTo x="4997" y="2827"/>
              <wp:lineTo x="4997" y="9052"/>
              <wp:lineTo x="-5" y="18105"/>
              <wp:lineTo x="-5" y="20932"/>
              <wp:lineTo x="21172" y="20932"/>
              <wp:lineTo x="21172" y="18105"/>
              <wp:lineTo x="12940" y="9052"/>
              <wp:lineTo x="21172" y="7349"/>
              <wp:lineTo x="21172" y="5654"/>
              <wp:lineTo x="14115" y="0"/>
              <wp:lineTo x="11172" y="0"/>
            </wp:wrapPolygon>
          </wp:wrapThrough>
          <wp:docPr id="12" name="Image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mallCaps/>
        <w:sz w:val="40"/>
        <w:szCs w:val="40"/>
      </w:rPr>
      <w:t>Tutoriel du vote par internet (B</w:t>
    </w:r>
    <w:r>
      <w:rPr>
        <w:smallCaps/>
        <w:sz w:val="32"/>
        <w:szCs w:val="32"/>
      </w:rPr>
      <w:t>EL</w:t>
    </w:r>
    <w:r>
      <w:rPr>
        <w:smallCaps/>
        <w:sz w:val="40"/>
        <w:szCs w:val="40"/>
      </w:rPr>
      <w:t>enios)</w:t>
    </w:r>
  </w:p>
  <w:p>
    <w:pPr>
      <w:pStyle w:val="Header"/>
      <w:jc w:val="center"/>
      <w:rPr>
        <w:sz w:val="20"/>
        <w:szCs w:val="20"/>
      </w:rPr>
    </w:pPr>
    <w:r>
      <w:rPr>
        <w:smallCaps/>
        <w:sz w:val="20"/>
        <w:szCs w:val="20"/>
      </w:rPr>
      <w:t>ce document est sous licence CC-BY-SA-NC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9e7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7feb"/>
    <w:rPr>
      <w:color w:val="605E5C"/>
      <w:shd w:fill="E1DFDD" w:val="clear"/>
    </w:rPr>
  </w:style>
  <w:style w:type="character" w:styleId="En-tteCar" w:customStyle="1">
    <w:name w:val="En-tête Car"/>
    <w:basedOn w:val="DefaultParagraphFont"/>
    <w:link w:val="Header"/>
    <w:uiPriority w:val="99"/>
    <w:qFormat/>
    <w:rsid w:val="00b242f6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b242f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d71004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fr-FR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b242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b242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7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Application>LibreOffice/7.5.1.2$MacOSX_X86_64 LibreOffice_project/fcbaee479e84c6cd81291587d2ee68cba099e129</Application>
  <AppVersion>15.0000</AppVersion>
  <Pages>2</Pages>
  <Words>279</Words>
  <Characters>1355</Characters>
  <CharactersWithSpaces>1622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2025-03-17T14:56:00Z</dcterms:created>
  <dc:creator>Ludovic Potier</dc:creator>
  <dc:description/>
  <dc:language>fr-FR</dc:language>
  <cp:lastModifiedBy/>
  <cp:lastPrinted>2020-11-12T21:45:00Z</cp:lastPrinted>
  <dcterms:modified xsi:type="dcterms:W3CDTF">2025-03-28T10:12:48Z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